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48" w:rsidRDefault="006C3548" w:rsidP="006C3548">
      <w:pPr>
        <w:jc w:val="right"/>
      </w:pPr>
      <w:r>
        <w:t>Приложение 7</w:t>
      </w:r>
    </w:p>
    <w:p w:rsidR="006C3548" w:rsidRDefault="006C3548"/>
    <w:p w:rsidR="00261B6A" w:rsidRPr="00447EE1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Pr="00447EE1" w:rsidRDefault="006C3548" w:rsidP="00447EE1">
      <w:pPr>
        <w:spacing w:line="480" w:lineRule="auto"/>
        <w:jc w:val="center"/>
        <w:rPr>
          <w:b/>
        </w:rPr>
      </w:pPr>
      <w:r w:rsidRPr="00447EE1">
        <w:rPr>
          <w:b/>
        </w:rPr>
        <w:t xml:space="preserve">«Устойчивое развитие территории </w:t>
      </w:r>
      <w:proofErr w:type="spellStart"/>
      <w:r w:rsidR="000D42E5">
        <w:rPr>
          <w:b/>
        </w:rPr>
        <w:t>Ям-Тесовского</w:t>
      </w:r>
      <w:proofErr w:type="spellEnd"/>
      <w:r w:rsidR="000D42E5">
        <w:rPr>
          <w:b/>
        </w:rPr>
        <w:t xml:space="preserve"> </w:t>
      </w:r>
      <w:r w:rsidRPr="00447EE1">
        <w:rPr>
          <w:b/>
        </w:rPr>
        <w:t>сельского поселения</w:t>
      </w:r>
      <w:r w:rsidR="007D043B">
        <w:rPr>
          <w:b/>
        </w:rPr>
        <w:t>»</w:t>
      </w:r>
      <w:r w:rsidRPr="00447EE1">
        <w:rPr>
          <w:b/>
        </w:rPr>
        <w:t xml:space="preserve"> за 2017 год.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1559"/>
        <w:gridCol w:w="1418"/>
        <w:gridCol w:w="2233"/>
      </w:tblGrid>
      <w:tr w:rsidR="006C3548" w:rsidTr="006C3548">
        <w:tc>
          <w:tcPr>
            <w:tcW w:w="4361" w:type="dxa"/>
          </w:tcPr>
          <w:p w:rsidR="006C3548" w:rsidRDefault="006C3548" w:rsidP="006C3548">
            <w:r>
              <w:t>Наименование подпрограммы</w:t>
            </w:r>
          </w:p>
        </w:tc>
        <w:tc>
          <w:tcPr>
            <w:tcW w:w="1559" w:type="dxa"/>
          </w:tcPr>
          <w:p w:rsidR="006C3548" w:rsidRDefault="006C3548" w:rsidP="006C3548"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6C3548" w:rsidRDefault="006C3548" w:rsidP="006C3548">
            <w:r>
              <w:t xml:space="preserve">Индекс </w:t>
            </w:r>
            <w:proofErr w:type="spellStart"/>
            <w:r>
              <w:t>эффекти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</w:tcPr>
          <w:p w:rsidR="006C3548" w:rsidRDefault="006C3548" w:rsidP="006C3548">
            <w:r>
              <w:t xml:space="preserve">Качественная оценка программы </w:t>
            </w:r>
            <w:proofErr w:type="gramStart"/>
            <w:r>
              <w:t xml:space="preserve">( </w:t>
            </w:r>
            <w:proofErr w:type="gramEnd"/>
            <w:r>
              <w:t>подпрограммы)</w:t>
            </w:r>
          </w:p>
        </w:tc>
      </w:tr>
      <w:tr w:rsidR="00447EE1" w:rsidTr="00C540BC">
        <w:tc>
          <w:tcPr>
            <w:tcW w:w="9571" w:type="dxa"/>
            <w:gridSpan w:val="4"/>
          </w:tcPr>
          <w:p w:rsidR="00447EE1" w:rsidRPr="007D043B" w:rsidRDefault="00447EE1" w:rsidP="006C3548">
            <w:pPr>
              <w:rPr>
                <w:b/>
              </w:rPr>
            </w:pPr>
            <w:r>
              <w:t xml:space="preserve"> </w:t>
            </w:r>
            <w:r w:rsidRPr="007D043B">
              <w:rPr>
                <w:b/>
              </w:rPr>
              <w:t xml:space="preserve">Муниципальная программа </w:t>
            </w:r>
          </w:p>
          <w:p w:rsidR="00447EE1" w:rsidRDefault="00447EE1" w:rsidP="00781A06">
            <w:r w:rsidRPr="007D043B">
              <w:rPr>
                <w:b/>
              </w:rPr>
              <w:t xml:space="preserve">"Устойчивое развитие территории </w:t>
            </w:r>
            <w:proofErr w:type="spellStart"/>
            <w:r w:rsidR="00781A06">
              <w:rPr>
                <w:b/>
              </w:rPr>
              <w:t>Ям-Тесовского</w:t>
            </w:r>
            <w:proofErr w:type="spellEnd"/>
            <w:r w:rsidRPr="007D043B">
              <w:rPr>
                <w:b/>
              </w:rPr>
              <w:t xml:space="preserve"> сельского поселения на 2017 год"</w:t>
            </w:r>
          </w:p>
        </w:tc>
      </w:tr>
      <w:tr w:rsidR="006C3548" w:rsidTr="0003448C">
        <w:tc>
          <w:tcPr>
            <w:tcW w:w="4361" w:type="dxa"/>
          </w:tcPr>
          <w:p w:rsidR="00447EE1" w:rsidRDefault="00E15C95" w:rsidP="006C3548">
            <w:r w:rsidRPr="00E15C95">
              <w:t xml:space="preserve">Подпрограмма </w:t>
            </w:r>
            <w:r>
              <w:t xml:space="preserve">1 </w:t>
            </w:r>
          </w:p>
          <w:p w:rsidR="006C3548" w:rsidRDefault="00E15C95" w:rsidP="00850164">
            <w:r w:rsidRPr="00E15C95">
              <w:t xml:space="preserve">"Развитие  культуры, физической культуры и спорта в </w:t>
            </w:r>
            <w:proofErr w:type="spellStart"/>
            <w:r w:rsidR="00850164">
              <w:t>Ям-Тесовском</w:t>
            </w:r>
            <w:proofErr w:type="spellEnd"/>
            <w:r w:rsidR="00850164">
              <w:t xml:space="preserve"> </w:t>
            </w:r>
            <w:r w:rsidRPr="00E15C95">
              <w:t xml:space="preserve">сельском поселении </w:t>
            </w:r>
            <w:proofErr w:type="spellStart"/>
            <w:r w:rsidRPr="00E15C95">
              <w:t>Лужского</w:t>
            </w:r>
            <w:proofErr w:type="spellEnd"/>
            <w:r w:rsidRPr="00E15C95">
              <w:t xml:space="preserve">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1,2</w:t>
            </w:r>
          </w:p>
        </w:tc>
        <w:tc>
          <w:tcPr>
            <w:tcW w:w="1418" w:type="dxa"/>
            <w:vAlign w:val="center"/>
          </w:tcPr>
          <w:p w:rsidR="006C3548" w:rsidRDefault="0003448C" w:rsidP="0003448C">
            <w:pPr>
              <w:jc w:val="center"/>
            </w:pPr>
            <w:r>
              <w:t>1,2</w:t>
            </w:r>
          </w:p>
        </w:tc>
        <w:tc>
          <w:tcPr>
            <w:tcW w:w="2233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03448C">
        <w:tc>
          <w:tcPr>
            <w:tcW w:w="4361" w:type="dxa"/>
          </w:tcPr>
          <w:p w:rsidR="00447EE1" w:rsidRDefault="00447EE1" w:rsidP="006C3548">
            <w:r w:rsidRPr="00447EE1">
              <w:t>Подпрограмма</w:t>
            </w:r>
            <w:r>
              <w:t xml:space="preserve"> 2</w:t>
            </w:r>
            <w:r w:rsidRPr="00447EE1">
              <w:t xml:space="preserve"> </w:t>
            </w:r>
          </w:p>
          <w:p w:rsidR="006C3548" w:rsidRDefault="00447EE1" w:rsidP="00781A06">
            <w:r w:rsidRPr="00447EE1">
              <w:t xml:space="preserve">"Обеспечение устойчивого функционирования жилищно-коммунального хозяйства в </w:t>
            </w:r>
            <w:proofErr w:type="spellStart"/>
            <w:r w:rsidR="00781A06">
              <w:t>Ям-Тесовск</w:t>
            </w:r>
            <w:r w:rsidRPr="00447EE1">
              <w:t>ом</w:t>
            </w:r>
            <w:proofErr w:type="spellEnd"/>
            <w:r w:rsidRPr="00447EE1">
              <w:t xml:space="preserve">  сельском поселении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</w:t>
            </w:r>
            <w:r w:rsidR="00781A06">
              <w:t>1</w:t>
            </w:r>
          </w:p>
        </w:tc>
        <w:tc>
          <w:tcPr>
            <w:tcW w:w="1418" w:type="dxa"/>
            <w:vAlign w:val="center"/>
          </w:tcPr>
          <w:p w:rsidR="006C3548" w:rsidRDefault="0003448C" w:rsidP="0003448C">
            <w:pPr>
              <w:jc w:val="center"/>
            </w:pPr>
            <w:r>
              <w:t>1,</w:t>
            </w:r>
            <w:r w:rsidR="00781A06">
              <w:t>1</w:t>
            </w:r>
          </w:p>
        </w:tc>
        <w:tc>
          <w:tcPr>
            <w:tcW w:w="2233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03448C">
        <w:tc>
          <w:tcPr>
            <w:tcW w:w="4361" w:type="dxa"/>
          </w:tcPr>
          <w:p w:rsidR="00447EE1" w:rsidRDefault="00447EE1" w:rsidP="006C3548">
            <w:r w:rsidRPr="00447EE1">
              <w:t>Подпрограмма</w:t>
            </w:r>
            <w:r>
              <w:t xml:space="preserve"> 3 </w:t>
            </w:r>
            <w:r w:rsidRPr="00447EE1">
              <w:t xml:space="preserve"> </w:t>
            </w:r>
          </w:p>
          <w:p w:rsidR="006C3548" w:rsidRDefault="00447EE1" w:rsidP="00781A06">
            <w:r w:rsidRPr="00447EE1">
              <w:t xml:space="preserve">"Развитие автомобильных дорог в </w:t>
            </w:r>
            <w:r w:rsidR="00781A06">
              <w:t xml:space="preserve">     </w:t>
            </w:r>
            <w:proofErr w:type="spellStart"/>
            <w:r w:rsidR="00781A06">
              <w:t>Ям-Тесовском</w:t>
            </w:r>
            <w:proofErr w:type="spellEnd"/>
            <w:r w:rsidR="00781A06">
              <w:t xml:space="preserve"> </w:t>
            </w:r>
            <w:r w:rsidRPr="00447EE1">
              <w:t xml:space="preserve">сельском поселении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781A06" w:rsidP="0003448C">
            <w:pPr>
              <w:jc w:val="center"/>
            </w:pPr>
            <w:r>
              <w:t>1,3</w:t>
            </w:r>
          </w:p>
        </w:tc>
        <w:tc>
          <w:tcPr>
            <w:tcW w:w="1418" w:type="dxa"/>
            <w:vAlign w:val="center"/>
          </w:tcPr>
          <w:p w:rsidR="006C3548" w:rsidRDefault="0003448C" w:rsidP="0003448C">
            <w:pPr>
              <w:jc w:val="center"/>
            </w:pPr>
            <w:r>
              <w:t>1,</w:t>
            </w:r>
            <w:r w:rsidR="00781A06">
              <w:t>3</w:t>
            </w:r>
          </w:p>
        </w:tc>
        <w:tc>
          <w:tcPr>
            <w:tcW w:w="2233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03448C">
        <w:tc>
          <w:tcPr>
            <w:tcW w:w="4361" w:type="dxa"/>
          </w:tcPr>
          <w:p w:rsidR="00447EE1" w:rsidRDefault="00447EE1" w:rsidP="006C3548">
            <w:r w:rsidRPr="00447EE1">
              <w:t xml:space="preserve">Подпрограмма </w:t>
            </w:r>
            <w:r>
              <w:t xml:space="preserve">4 </w:t>
            </w:r>
          </w:p>
          <w:p w:rsidR="006C3548" w:rsidRDefault="00447EE1" w:rsidP="00781A06">
            <w:r w:rsidRPr="00447EE1">
              <w:t xml:space="preserve">"Безопасность </w:t>
            </w:r>
            <w:proofErr w:type="spellStart"/>
            <w:r w:rsidR="00781A06">
              <w:t>Ям-Тесовского</w:t>
            </w:r>
            <w:proofErr w:type="spellEnd"/>
            <w:r w:rsidRPr="00447EE1">
              <w:t xml:space="preserve"> сельского поселения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021D56" w:rsidP="0003448C">
            <w:pPr>
              <w:jc w:val="center"/>
            </w:pPr>
            <w:r>
              <w:t>0,1</w:t>
            </w:r>
          </w:p>
        </w:tc>
        <w:tc>
          <w:tcPr>
            <w:tcW w:w="1418" w:type="dxa"/>
            <w:vAlign w:val="center"/>
          </w:tcPr>
          <w:p w:rsidR="006C3548" w:rsidRDefault="00021D56" w:rsidP="0003448C">
            <w:pPr>
              <w:jc w:val="center"/>
            </w:pPr>
            <w:r>
              <w:t>0,01</w:t>
            </w:r>
          </w:p>
        </w:tc>
        <w:tc>
          <w:tcPr>
            <w:tcW w:w="2233" w:type="dxa"/>
            <w:vAlign w:val="center"/>
          </w:tcPr>
          <w:p w:rsidR="006C3548" w:rsidRDefault="00021D56" w:rsidP="006C3548">
            <w:r>
              <w:t>Не</w:t>
            </w:r>
            <w:r w:rsidR="0003448C">
              <w:t>эффектив</w:t>
            </w:r>
            <w:r>
              <w:t>на</w:t>
            </w:r>
          </w:p>
        </w:tc>
      </w:tr>
      <w:tr w:rsidR="006C3548" w:rsidTr="0003448C">
        <w:tc>
          <w:tcPr>
            <w:tcW w:w="4361" w:type="dxa"/>
          </w:tcPr>
          <w:p w:rsidR="006C3548" w:rsidRDefault="00447EE1" w:rsidP="006C3548">
            <w:r>
              <w:t xml:space="preserve">ИТОГО  по муниципальной программе </w:t>
            </w:r>
          </w:p>
        </w:tc>
        <w:tc>
          <w:tcPr>
            <w:tcW w:w="1559" w:type="dxa"/>
          </w:tcPr>
          <w:p w:rsidR="006C3548" w:rsidRDefault="0003448C" w:rsidP="0003448C">
            <w:pPr>
              <w:jc w:val="center"/>
            </w:pPr>
            <w:r>
              <w:t>1,</w:t>
            </w:r>
            <w:r w:rsidR="00021D56">
              <w:t>0</w:t>
            </w:r>
          </w:p>
        </w:tc>
        <w:tc>
          <w:tcPr>
            <w:tcW w:w="1418" w:type="dxa"/>
          </w:tcPr>
          <w:p w:rsidR="006C3548" w:rsidRDefault="00021D56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03448C" w:rsidP="0003448C">
            <w:r>
              <w:t>Высокий  уровень эффективности</w:t>
            </w:r>
          </w:p>
        </w:tc>
      </w:tr>
    </w:tbl>
    <w:p w:rsidR="006C3548" w:rsidRDefault="006C3548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>
      <w:r>
        <w:t xml:space="preserve">Ответственный исполнитель     _______________ Н.Г. Коновалова </w:t>
      </w:r>
    </w:p>
    <w:sectPr w:rsidR="00021D56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C3548"/>
    <w:rsid w:val="000015D6"/>
    <w:rsid w:val="00021D56"/>
    <w:rsid w:val="0003448C"/>
    <w:rsid w:val="000D42E5"/>
    <w:rsid w:val="00261B6A"/>
    <w:rsid w:val="004311CC"/>
    <w:rsid w:val="00447EE1"/>
    <w:rsid w:val="005C2ED2"/>
    <w:rsid w:val="006C3548"/>
    <w:rsid w:val="00781A06"/>
    <w:rsid w:val="007D043B"/>
    <w:rsid w:val="0084535E"/>
    <w:rsid w:val="00850164"/>
    <w:rsid w:val="00A95EB4"/>
    <w:rsid w:val="00AD2081"/>
    <w:rsid w:val="00B74EB3"/>
    <w:rsid w:val="00B85FA2"/>
    <w:rsid w:val="00E15C95"/>
    <w:rsid w:val="00F2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rsid w:val="00B74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User</cp:lastModifiedBy>
  <cp:revision>2</cp:revision>
  <cp:lastPrinted>2018-03-12T08:07:00Z</cp:lastPrinted>
  <dcterms:created xsi:type="dcterms:W3CDTF">2018-03-12T08:08:00Z</dcterms:created>
  <dcterms:modified xsi:type="dcterms:W3CDTF">2018-03-12T08:08:00Z</dcterms:modified>
</cp:coreProperties>
</file>