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AF" w:rsidRPr="00025EAF" w:rsidRDefault="00025EAF" w:rsidP="00025EAF">
      <w:pPr>
        <w:shd w:val="clear" w:color="auto" w:fill="FFFFFF"/>
        <w:tabs>
          <w:tab w:val="left" w:pos="6221"/>
        </w:tabs>
        <w:spacing w:line="322" w:lineRule="exact"/>
        <w:ind w:right="5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ab/>
        <w:t xml:space="preserve">                </w:t>
      </w:r>
    </w:p>
    <w:p w:rsidR="00025EAF" w:rsidRDefault="00025EAF">
      <w:pPr>
        <w:shd w:val="clear" w:color="auto" w:fill="FFFFFF"/>
        <w:spacing w:line="322" w:lineRule="exact"/>
        <w:ind w:right="5"/>
        <w:jc w:val="center"/>
        <w:rPr>
          <w:color w:val="000000"/>
          <w:spacing w:val="-1"/>
          <w:sz w:val="28"/>
          <w:szCs w:val="28"/>
        </w:rPr>
      </w:pPr>
    </w:p>
    <w:p w:rsidR="00373B08" w:rsidRDefault="00373B08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-1"/>
          <w:sz w:val="28"/>
          <w:szCs w:val="28"/>
        </w:rPr>
        <w:t>Ленинградская область</w:t>
      </w:r>
    </w:p>
    <w:p w:rsidR="00373B08" w:rsidRDefault="00373B08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z w:val="28"/>
          <w:szCs w:val="28"/>
        </w:rPr>
        <w:t>Лужский муниципальный район</w:t>
      </w:r>
    </w:p>
    <w:p w:rsidR="00373B08" w:rsidRDefault="00373B08">
      <w:pPr>
        <w:shd w:val="clear" w:color="auto" w:fill="FFFFFF"/>
        <w:spacing w:line="322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совет депутатов Ям-Тесовского сельского поселения</w:t>
      </w:r>
    </w:p>
    <w:p w:rsidR="00CB3D95" w:rsidRDefault="00145818" w:rsidP="000B56FE">
      <w:pPr>
        <w:shd w:val="clear" w:color="auto" w:fill="FFFFFF"/>
        <w:spacing w:line="322" w:lineRule="exact"/>
        <w:jc w:val="center"/>
        <w:rPr>
          <w:b/>
          <w:color w:val="000000"/>
          <w:spacing w:val="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Четвертого</w:t>
      </w:r>
      <w:r w:rsidR="005A075C">
        <w:rPr>
          <w:color w:val="000000"/>
          <w:spacing w:val="-1"/>
          <w:sz w:val="28"/>
          <w:szCs w:val="28"/>
        </w:rPr>
        <w:t xml:space="preserve"> созыва</w:t>
      </w:r>
      <w:r w:rsidR="000B56FE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</w:t>
      </w:r>
      <w:r w:rsidR="00373B08" w:rsidRPr="00FF7BE6">
        <w:rPr>
          <w:b/>
          <w:color w:val="000000"/>
          <w:spacing w:val="9"/>
          <w:sz w:val="28"/>
          <w:szCs w:val="28"/>
        </w:rPr>
        <w:t>РЕШЕНИЕ</w:t>
      </w:r>
    </w:p>
    <w:p w:rsidR="00CB3D95" w:rsidRPr="000B56FE" w:rsidRDefault="00373B08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 xml:space="preserve">от </w:t>
      </w:r>
      <w:r w:rsidR="008F045D" w:rsidRPr="000B56FE">
        <w:rPr>
          <w:sz w:val="28"/>
          <w:szCs w:val="28"/>
        </w:rPr>
        <w:t>26 января 2022</w:t>
      </w:r>
      <w:r w:rsidR="006B727A" w:rsidRPr="000B56FE">
        <w:rPr>
          <w:sz w:val="28"/>
          <w:szCs w:val="28"/>
        </w:rPr>
        <w:t xml:space="preserve"> </w:t>
      </w:r>
      <w:r w:rsidRPr="000B56FE">
        <w:rPr>
          <w:sz w:val="28"/>
          <w:szCs w:val="28"/>
        </w:rPr>
        <w:t xml:space="preserve">года № </w:t>
      </w:r>
      <w:r w:rsidR="005E2D98" w:rsidRPr="000B56FE">
        <w:rPr>
          <w:sz w:val="28"/>
          <w:szCs w:val="28"/>
        </w:rPr>
        <w:t xml:space="preserve"> </w:t>
      </w:r>
      <w:r w:rsidR="008F045D" w:rsidRPr="000B56FE">
        <w:rPr>
          <w:sz w:val="28"/>
          <w:szCs w:val="28"/>
        </w:rPr>
        <w:t>130</w:t>
      </w:r>
    </w:p>
    <w:p w:rsidR="00CB3D95" w:rsidRPr="000B56FE" w:rsidRDefault="00CB3D95" w:rsidP="00CB3D95">
      <w:pPr>
        <w:rPr>
          <w:sz w:val="28"/>
          <w:szCs w:val="28"/>
        </w:rPr>
      </w:pPr>
    </w:p>
    <w:p w:rsidR="00CB3D95" w:rsidRPr="000B56FE" w:rsidRDefault="009B318B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 xml:space="preserve"> </w:t>
      </w:r>
      <w:r w:rsidR="00CB3D95" w:rsidRPr="000B56FE">
        <w:rPr>
          <w:sz w:val="28"/>
          <w:szCs w:val="28"/>
        </w:rPr>
        <w:t xml:space="preserve">О тарифной политике на услуги </w:t>
      </w:r>
    </w:p>
    <w:p w:rsidR="000968AC" w:rsidRPr="000B56FE" w:rsidRDefault="00CB3D95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 xml:space="preserve"> жилищно</w:t>
      </w:r>
      <w:r w:rsidR="000968AC" w:rsidRPr="000B56FE">
        <w:rPr>
          <w:sz w:val="28"/>
          <w:szCs w:val="28"/>
        </w:rPr>
        <w:t>го</w:t>
      </w:r>
      <w:r w:rsidRPr="000B56FE">
        <w:rPr>
          <w:sz w:val="28"/>
          <w:szCs w:val="28"/>
        </w:rPr>
        <w:t xml:space="preserve">  хозяйства на территории </w:t>
      </w:r>
    </w:p>
    <w:p w:rsidR="00CB3D95" w:rsidRPr="000B56FE" w:rsidRDefault="00CB3D95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 xml:space="preserve">Ям-Тёсовского сельского поселения </w:t>
      </w:r>
    </w:p>
    <w:p w:rsidR="000968AC" w:rsidRPr="000B56FE" w:rsidRDefault="00CB3D95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>Лужского муниципально</w:t>
      </w:r>
      <w:r w:rsidR="005E2D98" w:rsidRPr="000B56FE">
        <w:rPr>
          <w:sz w:val="28"/>
          <w:szCs w:val="28"/>
        </w:rPr>
        <w:t xml:space="preserve">го района </w:t>
      </w:r>
    </w:p>
    <w:p w:rsidR="00CB3D95" w:rsidRPr="000B56FE" w:rsidRDefault="005E2D98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>Ленинградской области.</w:t>
      </w:r>
    </w:p>
    <w:p w:rsidR="00CB3D95" w:rsidRPr="00EC4F9E" w:rsidRDefault="00CB3D95" w:rsidP="00CB3D95">
      <w:pPr>
        <w:ind w:left="14" w:firstLine="412"/>
        <w:rPr>
          <w:color w:val="000000"/>
          <w:sz w:val="24"/>
          <w:szCs w:val="24"/>
        </w:rPr>
      </w:pPr>
    </w:p>
    <w:p w:rsidR="00CB3D95" w:rsidRDefault="00CB3D95" w:rsidP="007E6D81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B3D95" w:rsidRPr="000B56FE" w:rsidRDefault="00CB3D95" w:rsidP="00754B66">
      <w:pPr>
        <w:pStyle w:val="1"/>
        <w:shd w:val="clear" w:color="auto" w:fill="FFFFFF"/>
        <w:spacing w:before="161" w:beforeAutospacing="0" w:after="161" w:afterAutospacing="0"/>
        <w:ind w:left="375"/>
        <w:rPr>
          <w:b w:val="0"/>
          <w:color w:val="22272F"/>
          <w:sz w:val="28"/>
          <w:szCs w:val="28"/>
        </w:rPr>
      </w:pPr>
      <w:r w:rsidRPr="000B56FE">
        <w:rPr>
          <w:sz w:val="28"/>
          <w:szCs w:val="28"/>
        </w:rPr>
        <w:t xml:space="preserve">      </w:t>
      </w:r>
      <w:r w:rsidR="007E6D81" w:rsidRPr="000B56FE">
        <w:rPr>
          <w:b w:val="0"/>
          <w:sz w:val="28"/>
          <w:szCs w:val="28"/>
        </w:rPr>
        <w:t>В</w:t>
      </w:r>
      <w:r w:rsidRPr="000B56FE">
        <w:rPr>
          <w:b w:val="0"/>
          <w:sz w:val="28"/>
          <w:szCs w:val="28"/>
        </w:rPr>
        <w:t xml:space="preserve">  соответствии  с  Жилищным  кодексом РФ, Федеральным законом от 30 декабря 2004 года № 210 –ФЗ  «Об основах  регулирования  тарифов  организаций  коммунального  комплекса»,   </w:t>
      </w:r>
      <w:r w:rsidR="003643D2" w:rsidRPr="000B56FE">
        <w:rPr>
          <w:b w:val="0"/>
          <w:sz w:val="28"/>
          <w:szCs w:val="28"/>
        </w:rPr>
        <w:t>П</w:t>
      </w:r>
      <w:r w:rsidRPr="000B56FE">
        <w:rPr>
          <w:b w:val="0"/>
          <w:sz w:val="28"/>
          <w:szCs w:val="28"/>
        </w:rPr>
        <w:t xml:space="preserve">остановлением Правительства Ленинградской области от </w:t>
      </w:r>
      <w:r w:rsidR="00594A69" w:rsidRPr="000B56FE">
        <w:rPr>
          <w:b w:val="0"/>
          <w:sz w:val="28"/>
          <w:szCs w:val="28"/>
        </w:rPr>
        <w:t>28 августа 2009</w:t>
      </w:r>
      <w:r w:rsidRPr="000B56FE">
        <w:rPr>
          <w:b w:val="0"/>
          <w:sz w:val="28"/>
          <w:szCs w:val="28"/>
        </w:rPr>
        <w:t xml:space="preserve"> года № </w:t>
      </w:r>
      <w:r w:rsidR="00594A69" w:rsidRPr="000B56FE">
        <w:rPr>
          <w:b w:val="0"/>
          <w:sz w:val="28"/>
          <w:szCs w:val="28"/>
        </w:rPr>
        <w:t>708</w:t>
      </w:r>
      <w:r w:rsidRPr="000B56FE">
        <w:rPr>
          <w:b w:val="0"/>
          <w:sz w:val="28"/>
          <w:szCs w:val="28"/>
        </w:rPr>
        <w:t xml:space="preserve">  «Об утверждении </w:t>
      </w:r>
      <w:r w:rsidR="00594A69" w:rsidRPr="000B56FE">
        <w:rPr>
          <w:b w:val="0"/>
          <w:sz w:val="28"/>
          <w:szCs w:val="28"/>
        </w:rPr>
        <w:t xml:space="preserve">основ формирования предельных индексов изменения </w:t>
      </w:r>
      <w:proofErr w:type="gramStart"/>
      <w:r w:rsidR="00594A69" w:rsidRPr="000B56FE">
        <w:rPr>
          <w:b w:val="0"/>
          <w:sz w:val="28"/>
          <w:szCs w:val="28"/>
        </w:rPr>
        <w:t>размера платы граждан за коммунальные услуги</w:t>
      </w:r>
      <w:r w:rsidRPr="000B56FE">
        <w:rPr>
          <w:b w:val="0"/>
          <w:sz w:val="28"/>
          <w:szCs w:val="28"/>
        </w:rPr>
        <w:t xml:space="preserve">», </w:t>
      </w:r>
      <w:r w:rsidR="00594A69" w:rsidRPr="000B56FE">
        <w:rPr>
          <w:b w:val="0"/>
          <w:sz w:val="28"/>
          <w:szCs w:val="28"/>
        </w:rPr>
        <w:t>Положением о комитете по тарифам и ценовой политике Ленинградской области, утвержденн</w:t>
      </w:r>
      <w:r w:rsidR="004A3A1C" w:rsidRPr="000B56FE">
        <w:rPr>
          <w:b w:val="0"/>
          <w:sz w:val="28"/>
          <w:szCs w:val="28"/>
        </w:rPr>
        <w:t>ым П</w:t>
      </w:r>
      <w:r w:rsidR="003643D2" w:rsidRPr="000B56FE">
        <w:rPr>
          <w:b w:val="0"/>
          <w:sz w:val="28"/>
          <w:szCs w:val="28"/>
        </w:rPr>
        <w:t xml:space="preserve">остановлением Правительства </w:t>
      </w:r>
      <w:r w:rsidR="00594A69" w:rsidRPr="000B56FE">
        <w:rPr>
          <w:b w:val="0"/>
          <w:sz w:val="28"/>
          <w:szCs w:val="28"/>
        </w:rPr>
        <w:t xml:space="preserve">Ленинградской области </w:t>
      </w:r>
      <w:proofErr w:type="gramEnd"/>
      <w:r w:rsidR="00594A69" w:rsidRPr="000B56FE">
        <w:rPr>
          <w:b w:val="0"/>
          <w:sz w:val="28"/>
          <w:szCs w:val="28"/>
        </w:rPr>
        <w:t xml:space="preserve">от 12.11.2004 года № 255, </w:t>
      </w:r>
      <w:r w:rsidR="004A3A1C" w:rsidRPr="000B56FE">
        <w:rPr>
          <w:b w:val="0"/>
          <w:color w:val="000000"/>
          <w:sz w:val="28"/>
          <w:szCs w:val="28"/>
        </w:rPr>
        <w:t>Распоряжением Правительства РФ от 15 ноября 2018 г. N  2490-р</w:t>
      </w:r>
      <w:r w:rsidR="003643D2" w:rsidRPr="000B56FE">
        <w:rPr>
          <w:b w:val="0"/>
          <w:spacing w:val="1"/>
          <w:sz w:val="28"/>
          <w:szCs w:val="28"/>
        </w:rPr>
        <w:t xml:space="preserve"> «</w:t>
      </w:r>
      <w:r w:rsidR="002E39A1" w:rsidRPr="000B56FE">
        <w:rPr>
          <w:b w:val="0"/>
          <w:spacing w:val="1"/>
          <w:sz w:val="28"/>
          <w:szCs w:val="28"/>
        </w:rPr>
        <w:t xml:space="preserve">Об утверждении предельных </w:t>
      </w:r>
      <w:r w:rsidR="003643D2" w:rsidRPr="000B56FE">
        <w:rPr>
          <w:b w:val="0"/>
          <w:spacing w:val="1"/>
          <w:sz w:val="28"/>
          <w:szCs w:val="28"/>
        </w:rPr>
        <w:t xml:space="preserve">(максимальных) индексов изменения размера вносимой гражданами платы за коммунальные услуги в муниципальных образованиях Ленинградской области на период </w:t>
      </w:r>
      <w:r w:rsidR="004A3A1C" w:rsidRPr="000B56FE">
        <w:rPr>
          <w:rStyle w:val="d6e2e5f2eee2eee5e2fbe4e5ebe5ede8e5e4ebffd2e5eaf1f2"/>
          <w:rFonts w:ascii="Times New Roman" w:hAnsi="Times New Roman" w:cs="Times New Roman"/>
          <w:b w:val="0"/>
          <w:color w:val="000000"/>
          <w:sz w:val="28"/>
          <w:szCs w:val="28"/>
        </w:rPr>
        <w:t>2019 - 2023 годы</w:t>
      </w:r>
      <w:r w:rsidR="003643D2" w:rsidRPr="000B56FE">
        <w:rPr>
          <w:b w:val="0"/>
          <w:spacing w:val="1"/>
          <w:sz w:val="28"/>
          <w:szCs w:val="28"/>
        </w:rPr>
        <w:t>»</w:t>
      </w:r>
      <w:r w:rsidR="00594A69" w:rsidRPr="000B56FE">
        <w:rPr>
          <w:b w:val="0"/>
          <w:sz w:val="28"/>
          <w:szCs w:val="28"/>
        </w:rPr>
        <w:t xml:space="preserve">, </w:t>
      </w:r>
      <w:r w:rsidR="00754B66" w:rsidRPr="000B56FE">
        <w:rPr>
          <w:b w:val="0"/>
          <w:color w:val="22272F"/>
          <w:sz w:val="28"/>
          <w:szCs w:val="28"/>
        </w:rPr>
        <w:t>Распоряжением Правительства РФ от 30 октября 2021 г. N 3073-р</w:t>
      </w:r>
      <w:proofErr w:type="gramStart"/>
      <w:r w:rsidR="00754B66" w:rsidRPr="000B56FE">
        <w:rPr>
          <w:b w:val="0"/>
          <w:color w:val="22272F"/>
          <w:sz w:val="28"/>
          <w:szCs w:val="28"/>
        </w:rPr>
        <w:t xml:space="preserve"> О</w:t>
      </w:r>
      <w:proofErr w:type="gramEnd"/>
      <w:r w:rsidR="00754B66" w:rsidRPr="000B56FE">
        <w:rPr>
          <w:b w:val="0"/>
          <w:color w:val="22272F"/>
          <w:sz w:val="28"/>
          <w:szCs w:val="28"/>
        </w:rPr>
        <w:t>б индексах изменения размера вносимой гражданами платы за коммунальные услуги в среднем по субъектам РФ на 2022 г.</w:t>
      </w:r>
      <w:r w:rsidR="00D93CB3" w:rsidRPr="000B56FE">
        <w:rPr>
          <w:sz w:val="28"/>
          <w:szCs w:val="28"/>
        </w:rPr>
        <w:t xml:space="preserve">, </w:t>
      </w:r>
      <w:r w:rsidRPr="000B56FE">
        <w:rPr>
          <w:b w:val="0"/>
          <w:sz w:val="28"/>
          <w:szCs w:val="28"/>
        </w:rPr>
        <w:t xml:space="preserve">совет депутатов </w:t>
      </w:r>
      <w:r w:rsidR="000973FA" w:rsidRPr="000B56FE">
        <w:rPr>
          <w:b w:val="0"/>
          <w:sz w:val="28"/>
          <w:szCs w:val="28"/>
        </w:rPr>
        <w:t xml:space="preserve">                    </w:t>
      </w:r>
      <w:r w:rsidRPr="000B56FE">
        <w:rPr>
          <w:b w:val="0"/>
          <w:sz w:val="28"/>
          <w:szCs w:val="28"/>
        </w:rPr>
        <w:t>Ям-Тёсовского сельского поселения Лужского муниципального района Ленинградской области  РЕШИЛ:</w:t>
      </w:r>
    </w:p>
    <w:p w:rsidR="00CB3D95" w:rsidRPr="000B56FE" w:rsidRDefault="00CB3D95" w:rsidP="00CB3D95">
      <w:pPr>
        <w:ind w:left="14" w:firstLine="412"/>
        <w:rPr>
          <w:sz w:val="28"/>
          <w:szCs w:val="28"/>
        </w:rPr>
      </w:pPr>
    </w:p>
    <w:p w:rsidR="003643D2" w:rsidRPr="000B56FE" w:rsidRDefault="003643D2" w:rsidP="003643D2">
      <w:pPr>
        <w:shd w:val="clear" w:color="auto" w:fill="FFFFFF"/>
        <w:spacing w:line="278" w:lineRule="exact"/>
        <w:ind w:left="14" w:firstLine="412"/>
        <w:jc w:val="both"/>
        <w:rPr>
          <w:color w:val="000000"/>
          <w:spacing w:val="-1"/>
          <w:sz w:val="28"/>
          <w:szCs w:val="28"/>
        </w:rPr>
      </w:pPr>
      <w:r w:rsidRPr="000B56FE">
        <w:rPr>
          <w:color w:val="000000"/>
          <w:spacing w:val="-1"/>
          <w:sz w:val="28"/>
          <w:szCs w:val="28"/>
        </w:rPr>
        <w:t xml:space="preserve">1. Установить с 01 </w:t>
      </w:r>
      <w:r w:rsidR="00754B66" w:rsidRPr="000B56FE">
        <w:rPr>
          <w:color w:val="000000"/>
          <w:spacing w:val="-1"/>
          <w:sz w:val="28"/>
          <w:szCs w:val="28"/>
        </w:rPr>
        <w:t>марта</w:t>
      </w:r>
      <w:r w:rsidR="00D93CB3" w:rsidRPr="000B56FE">
        <w:rPr>
          <w:color w:val="000000"/>
          <w:spacing w:val="-1"/>
          <w:sz w:val="28"/>
          <w:szCs w:val="28"/>
        </w:rPr>
        <w:t xml:space="preserve"> 20</w:t>
      </w:r>
      <w:r w:rsidR="00754B66" w:rsidRPr="000B56FE">
        <w:rPr>
          <w:color w:val="000000"/>
          <w:spacing w:val="-1"/>
          <w:sz w:val="28"/>
          <w:szCs w:val="28"/>
        </w:rPr>
        <w:t>22</w:t>
      </w:r>
      <w:r w:rsidRPr="000B56FE">
        <w:rPr>
          <w:color w:val="000000"/>
          <w:spacing w:val="-1"/>
          <w:sz w:val="28"/>
          <w:szCs w:val="28"/>
        </w:rPr>
        <w:t xml:space="preserve"> года тарифную </w:t>
      </w:r>
      <w:proofErr w:type="gramStart"/>
      <w:r w:rsidRPr="000B56FE">
        <w:rPr>
          <w:color w:val="000000"/>
          <w:spacing w:val="-1"/>
          <w:sz w:val="28"/>
          <w:szCs w:val="28"/>
        </w:rPr>
        <w:t>политику на</w:t>
      </w:r>
      <w:proofErr w:type="gramEnd"/>
      <w:r w:rsidRPr="000B56FE">
        <w:rPr>
          <w:color w:val="000000"/>
          <w:spacing w:val="-1"/>
          <w:sz w:val="28"/>
          <w:szCs w:val="28"/>
        </w:rPr>
        <w:t xml:space="preserve"> жилищные услуги для населения Ям-Тёсовского сельского поселения Лужского муниципального района Ленинградской </w:t>
      </w:r>
      <w:r w:rsidR="00FB3D97" w:rsidRPr="000B56FE">
        <w:rPr>
          <w:color w:val="000000"/>
          <w:spacing w:val="-1"/>
          <w:sz w:val="28"/>
          <w:szCs w:val="28"/>
        </w:rPr>
        <w:t>области согласно приложению № 1 и приложению № 2.</w:t>
      </w:r>
    </w:p>
    <w:p w:rsidR="000968AC" w:rsidRPr="000B56FE" w:rsidRDefault="000968AC" w:rsidP="000968AC">
      <w:pPr>
        <w:shd w:val="clear" w:color="auto" w:fill="FFFFFF"/>
        <w:spacing w:line="278" w:lineRule="exact"/>
        <w:ind w:left="14" w:firstLine="412"/>
        <w:jc w:val="both"/>
        <w:rPr>
          <w:color w:val="000000"/>
          <w:spacing w:val="-1"/>
          <w:sz w:val="28"/>
          <w:szCs w:val="28"/>
        </w:rPr>
      </w:pPr>
    </w:p>
    <w:p w:rsidR="000968AC" w:rsidRPr="000B56FE" w:rsidRDefault="000968AC" w:rsidP="000968AC">
      <w:pPr>
        <w:shd w:val="clear" w:color="auto" w:fill="FFFFFF"/>
        <w:spacing w:line="278" w:lineRule="exact"/>
        <w:ind w:left="14" w:firstLine="412"/>
        <w:jc w:val="both"/>
        <w:rPr>
          <w:color w:val="000000"/>
          <w:spacing w:val="-1"/>
          <w:sz w:val="28"/>
          <w:szCs w:val="28"/>
        </w:rPr>
      </w:pPr>
      <w:r w:rsidRPr="000B56FE">
        <w:rPr>
          <w:color w:val="000000"/>
          <w:spacing w:val="-1"/>
          <w:sz w:val="28"/>
          <w:szCs w:val="28"/>
        </w:rPr>
        <w:t>2. Решение подлежит обязательному опубликованию.</w:t>
      </w:r>
    </w:p>
    <w:p w:rsidR="00161B12" w:rsidRPr="000B56FE" w:rsidRDefault="00161B12" w:rsidP="000968AC">
      <w:pPr>
        <w:shd w:val="clear" w:color="auto" w:fill="FFFFFF"/>
        <w:spacing w:line="278" w:lineRule="exact"/>
        <w:jc w:val="both"/>
        <w:rPr>
          <w:color w:val="000000"/>
          <w:spacing w:val="-3"/>
          <w:sz w:val="28"/>
          <w:szCs w:val="28"/>
        </w:rPr>
      </w:pPr>
    </w:p>
    <w:p w:rsidR="00161B12" w:rsidRPr="000B56FE" w:rsidRDefault="000968AC" w:rsidP="000968AC">
      <w:pPr>
        <w:widowControl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0B56FE">
        <w:rPr>
          <w:color w:val="000000"/>
          <w:sz w:val="28"/>
          <w:szCs w:val="28"/>
        </w:rPr>
        <w:t>3</w:t>
      </w:r>
      <w:r w:rsidR="00161B12" w:rsidRPr="000B56FE">
        <w:rPr>
          <w:color w:val="000000"/>
          <w:sz w:val="28"/>
          <w:szCs w:val="28"/>
        </w:rPr>
        <w:t xml:space="preserve">. </w:t>
      </w:r>
      <w:r w:rsidRPr="000B56FE">
        <w:rPr>
          <w:color w:val="000000"/>
          <w:sz w:val="28"/>
          <w:szCs w:val="28"/>
        </w:rPr>
        <w:t xml:space="preserve">Настоящее решение вступает в силу </w:t>
      </w:r>
      <w:r w:rsidR="000973FA" w:rsidRPr="000B56FE">
        <w:rPr>
          <w:color w:val="000000"/>
          <w:sz w:val="28"/>
          <w:szCs w:val="28"/>
        </w:rPr>
        <w:t>с 01 марта 2022 года.</w:t>
      </w:r>
    </w:p>
    <w:p w:rsidR="000968AC" w:rsidRPr="000B56FE" w:rsidRDefault="000968AC" w:rsidP="00161B12">
      <w:pPr>
        <w:widowControl/>
        <w:shd w:val="clear" w:color="auto" w:fill="FFFFFF"/>
        <w:ind w:firstLine="426"/>
        <w:rPr>
          <w:color w:val="000000"/>
          <w:sz w:val="28"/>
          <w:szCs w:val="28"/>
        </w:rPr>
      </w:pPr>
    </w:p>
    <w:p w:rsidR="00951CFD" w:rsidRPr="000B56FE" w:rsidRDefault="005A075C" w:rsidP="00D604F4">
      <w:pPr>
        <w:ind w:left="14" w:firstLine="412"/>
        <w:jc w:val="both"/>
        <w:rPr>
          <w:color w:val="000000"/>
          <w:sz w:val="28"/>
          <w:szCs w:val="28"/>
        </w:rPr>
      </w:pPr>
      <w:r w:rsidRPr="000B56FE">
        <w:rPr>
          <w:sz w:val="28"/>
          <w:szCs w:val="28"/>
        </w:rPr>
        <w:t xml:space="preserve"> </w:t>
      </w:r>
    </w:p>
    <w:p w:rsidR="00D30B4C" w:rsidRPr="000B56FE" w:rsidRDefault="00D30B4C" w:rsidP="00D30B4C">
      <w:pPr>
        <w:widowControl/>
        <w:shd w:val="clear" w:color="auto" w:fill="FFFFFF"/>
        <w:ind w:firstLine="426"/>
        <w:rPr>
          <w:sz w:val="28"/>
          <w:szCs w:val="28"/>
        </w:rPr>
      </w:pPr>
      <w:r w:rsidRPr="000B56FE">
        <w:rPr>
          <w:color w:val="000000"/>
          <w:sz w:val="28"/>
          <w:szCs w:val="28"/>
        </w:rPr>
        <w:t>Глава Ям-Тесовского сельского поселения,</w:t>
      </w:r>
    </w:p>
    <w:p w:rsidR="00D30B4C" w:rsidRPr="000B56FE" w:rsidRDefault="00D30B4C" w:rsidP="00D30B4C">
      <w:pPr>
        <w:widowControl/>
        <w:shd w:val="clear" w:color="auto" w:fill="FFFFFF"/>
        <w:ind w:firstLine="426"/>
        <w:rPr>
          <w:sz w:val="28"/>
          <w:szCs w:val="28"/>
        </w:rPr>
      </w:pPr>
      <w:proofErr w:type="gramStart"/>
      <w:r w:rsidRPr="000B56FE">
        <w:rPr>
          <w:color w:val="000000"/>
          <w:sz w:val="28"/>
          <w:szCs w:val="28"/>
        </w:rPr>
        <w:t>исполняющий</w:t>
      </w:r>
      <w:proofErr w:type="gramEnd"/>
      <w:r w:rsidRPr="000B56FE">
        <w:rPr>
          <w:color w:val="000000"/>
          <w:sz w:val="28"/>
          <w:szCs w:val="28"/>
        </w:rPr>
        <w:t xml:space="preserve"> полномочия председателя</w:t>
      </w:r>
    </w:p>
    <w:p w:rsidR="000968AC" w:rsidRPr="000B56FE" w:rsidRDefault="00D30B4C" w:rsidP="000B56FE">
      <w:pPr>
        <w:shd w:val="clear" w:color="auto" w:fill="FFFFFF"/>
        <w:spacing w:line="278" w:lineRule="exact"/>
        <w:ind w:left="14" w:firstLine="426"/>
        <w:rPr>
          <w:color w:val="000000"/>
          <w:sz w:val="28"/>
          <w:szCs w:val="28"/>
        </w:rPr>
      </w:pPr>
      <w:r w:rsidRPr="000B56FE">
        <w:rPr>
          <w:color w:val="000000"/>
          <w:sz w:val="28"/>
          <w:szCs w:val="28"/>
        </w:rPr>
        <w:t>совета депутатов</w:t>
      </w:r>
      <w:r w:rsidRPr="000B56F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r w:rsidR="000B56FE" w:rsidRPr="000B56FE">
        <w:rPr>
          <w:color w:val="000000"/>
          <w:sz w:val="28"/>
          <w:szCs w:val="28"/>
        </w:rPr>
        <w:t>С.П.</w:t>
      </w:r>
      <w:r w:rsidRPr="000B56FE">
        <w:rPr>
          <w:color w:val="000000"/>
          <w:sz w:val="28"/>
          <w:szCs w:val="28"/>
        </w:rPr>
        <w:t xml:space="preserve">    </w:t>
      </w:r>
      <w:r w:rsidR="000B56FE" w:rsidRPr="000B56FE">
        <w:rPr>
          <w:color w:val="000000"/>
          <w:sz w:val="28"/>
          <w:szCs w:val="28"/>
        </w:rPr>
        <w:t>Клементьев</w:t>
      </w:r>
      <w:r w:rsidRPr="000B56FE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025EAF" w:rsidRDefault="00025EAF" w:rsidP="00D964FB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025EAF" w:rsidRDefault="00025EAF" w:rsidP="00025EAF">
      <w:pPr>
        <w:jc w:val="right"/>
      </w:pPr>
      <w:r>
        <w:t>Пр</w:t>
      </w:r>
      <w:r w:rsidRPr="00216E21">
        <w:t xml:space="preserve">иложение № 1 </w:t>
      </w:r>
    </w:p>
    <w:p w:rsidR="00025EAF" w:rsidRDefault="00025EAF" w:rsidP="00025EAF">
      <w:pPr>
        <w:jc w:val="right"/>
      </w:pPr>
      <w:r w:rsidRPr="00216E21">
        <w:t xml:space="preserve">к </w:t>
      </w:r>
      <w:r>
        <w:t>решению совета депутатов</w:t>
      </w:r>
    </w:p>
    <w:p w:rsidR="00025EAF" w:rsidRDefault="00025EAF" w:rsidP="00025EAF">
      <w:pPr>
        <w:jc w:val="right"/>
      </w:pPr>
      <w:r>
        <w:t>Ям-Тесовского сельского</w:t>
      </w:r>
      <w:r w:rsidRPr="00216E21">
        <w:t xml:space="preserve"> поселения </w:t>
      </w:r>
    </w:p>
    <w:p w:rsidR="00025EAF" w:rsidRDefault="00E0071B" w:rsidP="00E0071B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025EAF" w:rsidRPr="00631188">
        <w:t xml:space="preserve">от </w:t>
      </w:r>
      <w:r w:rsidR="008F045D">
        <w:t>26 января 2022</w:t>
      </w:r>
      <w:r w:rsidR="00025EAF">
        <w:t xml:space="preserve"> г №</w:t>
      </w:r>
      <w:r w:rsidR="008F045D">
        <w:t xml:space="preserve"> 130</w:t>
      </w:r>
    </w:p>
    <w:p w:rsidR="00025EAF" w:rsidRPr="00631188" w:rsidRDefault="00025EAF" w:rsidP="00025EAF">
      <w:pPr>
        <w:jc w:val="right"/>
      </w:pPr>
    </w:p>
    <w:p w:rsidR="00025EAF" w:rsidRPr="00216E21" w:rsidRDefault="00025EAF" w:rsidP="00025EAF">
      <w:pPr>
        <w:jc w:val="center"/>
        <w:rPr>
          <w:b/>
        </w:rPr>
      </w:pPr>
      <w:r w:rsidRPr="00216E21">
        <w:rPr>
          <w:b/>
        </w:rPr>
        <w:t>РАЗМЕР ПЛАТЫ</w:t>
      </w:r>
    </w:p>
    <w:p w:rsidR="00025EAF" w:rsidRDefault="00025EAF" w:rsidP="00025EAF">
      <w:pPr>
        <w:jc w:val="center"/>
        <w:rPr>
          <w:b/>
        </w:rPr>
      </w:pPr>
      <w:r w:rsidRPr="00216E21">
        <w:rPr>
          <w:b/>
        </w:rPr>
        <w:t>за содержание и ремонт жилого помещения в многоквартирных домах</w:t>
      </w:r>
    </w:p>
    <w:p w:rsidR="00025EAF" w:rsidRDefault="00E0071B" w:rsidP="00025EAF">
      <w:pPr>
        <w:jc w:val="center"/>
        <w:rPr>
          <w:b/>
        </w:rPr>
      </w:pPr>
      <w:r>
        <w:rPr>
          <w:b/>
        </w:rPr>
        <w:t xml:space="preserve">с </w:t>
      </w:r>
      <w:r w:rsidR="00D11E91">
        <w:rPr>
          <w:b/>
        </w:rPr>
        <w:t xml:space="preserve">01 </w:t>
      </w:r>
      <w:r w:rsidR="008F045D">
        <w:rPr>
          <w:b/>
        </w:rPr>
        <w:t>марта 2022</w:t>
      </w:r>
      <w:r w:rsidR="00025EAF">
        <w:rPr>
          <w:b/>
        </w:rPr>
        <w:t xml:space="preserve"> года</w:t>
      </w:r>
    </w:p>
    <w:p w:rsidR="00025EAF" w:rsidRDefault="00025EAF" w:rsidP="00025EAF">
      <w:pPr>
        <w:jc w:val="center"/>
        <w:rPr>
          <w:b/>
        </w:rPr>
      </w:pPr>
    </w:p>
    <w:p w:rsidR="00025EAF" w:rsidRDefault="00025EAF" w:rsidP="00025E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12"/>
        <w:gridCol w:w="1849"/>
      </w:tblGrid>
      <w:tr w:rsidR="00D93CB3" w:rsidTr="00D93CB3">
        <w:trPr>
          <w:cantSplit/>
        </w:trPr>
        <w:tc>
          <w:tcPr>
            <w:tcW w:w="648" w:type="dxa"/>
            <w:vAlign w:val="center"/>
          </w:tcPr>
          <w:p w:rsidR="00D93CB3" w:rsidRDefault="00D93CB3" w:rsidP="00ED686D">
            <w:pPr>
              <w:jc w:val="center"/>
            </w:pPr>
          </w:p>
          <w:p w:rsidR="00D93CB3" w:rsidRDefault="00D93CB3" w:rsidP="00ED686D">
            <w:pPr>
              <w:jc w:val="center"/>
            </w:pPr>
            <w:r>
              <w:t>№ п.п.</w:t>
            </w:r>
          </w:p>
        </w:tc>
        <w:tc>
          <w:tcPr>
            <w:tcW w:w="5212" w:type="dxa"/>
          </w:tcPr>
          <w:p w:rsidR="00D93CB3" w:rsidRPr="00A03E02" w:rsidRDefault="00D93CB3" w:rsidP="00ED686D">
            <w:r w:rsidRPr="00A03E02"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1849" w:type="dxa"/>
            <w:vAlign w:val="center"/>
          </w:tcPr>
          <w:p w:rsidR="00D93CB3" w:rsidRPr="00A03E02" w:rsidRDefault="00D93CB3" w:rsidP="00ED686D">
            <w:pPr>
              <w:jc w:val="center"/>
            </w:pPr>
            <w:r w:rsidRPr="00A03E02">
              <w:t>Отдельные квартиры за 1 кв</w:t>
            </w:r>
            <w:proofErr w:type="gramStart"/>
            <w:r w:rsidRPr="00A03E02">
              <w:t>.м</w:t>
            </w:r>
            <w:proofErr w:type="gramEnd"/>
            <w:r w:rsidRPr="00A03E02">
              <w:t xml:space="preserve"> общей площади, руб.</w:t>
            </w: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  <w:r>
              <w:t>1.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D93CB3" w:rsidRPr="00A03E02" w:rsidRDefault="00D93CB3" w:rsidP="00ED686D">
            <w:r w:rsidRPr="00A03E02">
              <w:t>*Капитальные дома (3 и более этажей) со всеми удобствами, без лифта и без мусоропровода - К-1,0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93CB3" w:rsidRPr="00A03E02" w:rsidRDefault="00754B66" w:rsidP="00ED686D">
            <w:pPr>
              <w:jc w:val="center"/>
            </w:pPr>
            <w:r>
              <w:t>18,12</w:t>
            </w: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left w:val="single" w:sz="4" w:space="0" w:color="auto"/>
              <w:bottom w:val="nil"/>
            </w:tcBorders>
          </w:tcPr>
          <w:p w:rsidR="00D93CB3" w:rsidRPr="00A03E02" w:rsidRDefault="00D93CB3" w:rsidP="00ED686D">
            <w:r w:rsidRPr="00A03E02">
              <w:t>в том числе:</w:t>
            </w:r>
          </w:p>
        </w:tc>
        <w:tc>
          <w:tcPr>
            <w:tcW w:w="1849" w:type="dxa"/>
            <w:tcBorders>
              <w:bottom w:val="nil"/>
            </w:tcBorders>
          </w:tcPr>
          <w:p w:rsidR="00D93CB3" w:rsidRDefault="00D93CB3" w:rsidP="00ED686D"/>
        </w:tc>
      </w:tr>
      <w:tr w:rsidR="00D93CB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A03E02" w:rsidRDefault="00D93CB3" w:rsidP="00ED686D">
            <w:r w:rsidRPr="00A03E02">
              <w:t>- содержание общего имущества многоквартирного дома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A03E02" w:rsidRDefault="00D11E91" w:rsidP="00ED686D">
            <w:pPr>
              <w:jc w:val="center"/>
            </w:pPr>
            <w:r>
              <w:t>9,</w:t>
            </w:r>
            <w:r w:rsidR="00754B66">
              <w:t>71</w:t>
            </w: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A03E02" w:rsidRDefault="00D93CB3" w:rsidP="00ED686D">
            <w:r w:rsidRPr="00A03E02">
              <w:t>- содержание лестничных клеток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A03E02" w:rsidRDefault="00D93CB3" w:rsidP="00D11E91">
            <w:pPr>
              <w:jc w:val="center"/>
            </w:pPr>
            <w:r>
              <w:t>2,</w:t>
            </w:r>
            <w:r w:rsidR="00754B66">
              <w:t>24</w:t>
            </w: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A03E02" w:rsidRDefault="00D93CB3" w:rsidP="00ED686D">
            <w:r w:rsidRPr="00A03E02">
              <w:t>- содержание придомовой территории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A03E02" w:rsidRDefault="00D11E91" w:rsidP="00ED686D">
            <w:pPr>
              <w:jc w:val="center"/>
            </w:pPr>
            <w:r>
              <w:t>1</w:t>
            </w:r>
            <w:r w:rsidR="00D93CB3">
              <w:t>,</w:t>
            </w:r>
            <w:r w:rsidR="00754B66">
              <w:t>71</w:t>
            </w: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Default="00D93CB3" w:rsidP="00ED686D">
            <w:r w:rsidRPr="00A03E02">
              <w:t>- текущий ремонт общего имущества</w:t>
            </w:r>
          </w:p>
          <w:p w:rsidR="00C85D41" w:rsidRDefault="00C85D41" w:rsidP="00ED686D">
            <w:r>
              <w:t>-содержание ОПУ ТПЭ</w:t>
            </w:r>
          </w:p>
          <w:p w:rsidR="00C85D41" w:rsidRPr="00A03E02" w:rsidRDefault="00C85D41" w:rsidP="00ED686D">
            <w:r>
              <w:t>-плата за услу</w:t>
            </w:r>
            <w:r w:rsidR="00C905E8">
              <w:t>ги</w:t>
            </w:r>
            <w:r>
              <w:t xml:space="preserve"> по управлению МКД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Default="00754B66" w:rsidP="00ED686D">
            <w:pPr>
              <w:jc w:val="center"/>
            </w:pPr>
            <w:r>
              <w:t>2,08</w:t>
            </w:r>
          </w:p>
          <w:p w:rsidR="00C905E8" w:rsidRDefault="00754B66" w:rsidP="00ED686D">
            <w:pPr>
              <w:jc w:val="center"/>
            </w:pPr>
            <w:r>
              <w:t>1,33</w:t>
            </w:r>
          </w:p>
          <w:p w:rsidR="00C905E8" w:rsidRPr="00A03E02" w:rsidRDefault="00C905E8" w:rsidP="00ED686D">
            <w:pPr>
              <w:jc w:val="center"/>
            </w:pPr>
            <w:r>
              <w:t>1,0</w:t>
            </w:r>
            <w:r w:rsidR="00754B66">
              <w:t>5</w:t>
            </w: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CB3" w:rsidRPr="00A03E02" w:rsidRDefault="00D93CB3" w:rsidP="00ED686D"/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D93CB3" w:rsidRPr="00A03E02" w:rsidRDefault="00D93CB3" w:rsidP="00ED686D">
            <w:pPr>
              <w:jc w:val="center"/>
            </w:pP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  <w: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CB3" w:rsidRPr="00A03E02" w:rsidRDefault="00D93CB3" w:rsidP="00ED686D">
            <w:r w:rsidRPr="00A03E02">
              <w:t>*Капитальные дома – одно - двухэтажные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CB3" w:rsidRPr="00A03E02" w:rsidRDefault="00784FB4" w:rsidP="00ED686D">
            <w:pPr>
              <w:jc w:val="center"/>
            </w:pPr>
            <w:r>
              <w:t>12,</w:t>
            </w:r>
            <w:r w:rsidR="00754B66">
              <w:t>84</w:t>
            </w: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CB3" w:rsidRPr="00A03E02" w:rsidRDefault="00D93CB3" w:rsidP="00ED686D">
            <w:r w:rsidRPr="00A03E02">
              <w:t>в том числе: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D93CB3" w:rsidRDefault="00D93CB3" w:rsidP="00ED686D"/>
        </w:tc>
      </w:tr>
      <w:tr w:rsidR="00D93CB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A03E02" w:rsidRDefault="00D93CB3" w:rsidP="00ED686D">
            <w:r w:rsidRPr="00A03E02">
              <w:t>- содержание общего имущества многоквартирного дома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A03E02" w:rsidRDefault="00784FB4" w:rsidP="00C905E8">
            <w:pPr>
              <w:jc w:val="center"/>
            </w:pPr>
            <w:r>
              <w:t>9,</w:t>
            </w:r>
            <w:r w:rsidR="00754B66">
              <w:t>71</w:t>
            </w: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A03E02" w:rsidRDefault="00D93CB3" w:rsidP="00ED686D"/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A03E02" w:rsidRDefault="00D93CB3" w:rsidP="00ED686D">
            <w:pPr>
              <w:jc w:val="center"/>
            </w:pP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A03E02" w:rsidRDefault="00D93CB3" w:rsidP="00ED686D">
            <w:r w:rsidRPr="00A03E02">
              <w:t>- текущий ремонт общего имущества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A03E02" w:rsidRDefault="00784FB4" w:rsidP="00C905E8">
            <w:pPr>
              <w:jc w:val="center"/>
            </w:pPr>
            <w:r>
              <w:t>2,</w:t>
            </w:r>
            <w:r w:rsidR="00754B66">
              <w:t>08</w:t>
            </w:r>
          </w:p>
        </w:tc>
      </w:tr>
      <w:tr w:rsidR="00D93CB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B3" w:rsidRDefault="00D93CB3" w:rsidP="00ED686D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</w:tcBorders>
          </w:tcPr>
          <w:p w:rsidR="00D93CB3" w:rsidRPr="00A03E02" w:rsidRDefault="00784FB4" w:rsidP="00ED686D">
            <w:r>
              <w:t>- плата за услуги по управлению МКД</w:t>
            </w:r>
          </w:p>
        </w:tc>
        <w:tc>
          <w:tcPr>
            <w:tcW w:w="1849" w:type="dxa"/>
            <w:tcBorders>
              <w:top w:val="nil"/>
            </w:tcBorders>
          </w:tcPr>
          <w:p w:rsidR="00D93CB3" w:rsidRPr="00A03E02" w:rsidRDefault="00784FB4" w:rsidP="00ED686D">
            <w:pPr>
              <w:jc w:val="center"/>
            </w:pPr>
            <w:r>
              <w:t>1,0</w:t>
            </w:r>
            <w:r w:rsidR="00754B66">
              <w:t>5</w:t>
            </w:r>
          </w:p>
        </w:tc>
      </w:tr>
      <w:tr w:rsidR="00784FB4" w:rsidTr="00784FB4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Default="00784FB4" w:rsidP="00CA5902">
            <w:pPr>
              <w:jc w:val="center"/>
            </w:pPr>
            <w:r>
              <w:t>2.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B4" w:rsidRDefault="00784FB4" w:rsidP="00CA5902">
            <w:r w:rsidRPr="00A03E02">
              <w:t xml:space="preserve">*Капитальные дома – одно </w:t>
            </w:r>
            <w:r>
              <w:t>–</w:t>
            </w:r>
            <w:r w:rsidRPr="00A03E02">
              <w:t xml:space="preserve"> двухэтажные</w:t>
            </w:r>
            <w:r>
              <w:t xml:space="preserve"> </w:t>
            </w:r>
          </w:p>
          <w:p w:rsidR="00784FB4" w:rsidRPr="00A03E02" w:rsidRDefault="00784FB4" w:rsidP="00CA5902">
            <w:r>
              <w:t xml:space="preserve">(с </w:t>
            </w:r>
            <w:proofErr w:type="gramStart"/>
            <w:r>
              <w:t>люфт-клозетами</w:t>
            </w:r>
            <w:proofErr w:type="gramEnd"/>
            <w:r>
              <w:t>)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A03E02" w:rsidRDefault="00784FB4" w:rsidP="00784FB4">
            <w:pPr>
              <w:jc w:val="center"/>
            </w:pPr>
            <w:r>
              <w:t>1</w:t>
            </w:r>
            <w:r w:rsidR="00754B66">
              <w:t>5,19</w:t>
            </w:r>
          </w:p>
        </w:tc>
      </w:tr>
      <w:tr w:rsidR="00784FB4" w:rsidTr="00014354">
        <w:trPr>
          <w:cantSplit/>
          <w:trHeight w:val="920"/>
        </w:trPr>
        <w:tc>
          <w:tcPr>
            <w:tcW w:w="6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FB4" w:rsidRDefault="00784FB4" w:rsidP="00CA5902">
            <w:pPr>
              <w:jc w:val="center"/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4FB4" w:rsidRPr="00A03E02" w:rsidRDefault="00784FB4" w:rsidP="00CA5902">
            <w:r w:rsidRPr="00A03E02">
              <w:t>в том числе:</w:t>
            </w:r>
          </w:p>
          <w:p w:rsidR="00784FB4" w:rsidRPr="00A03E02" w:rsidRDefault="00784FB4" w:rsidP="00CA5902">
            <w:r w:rsidRPr="00A03E02">
              <w:t>- содержание общего имущества многоквартирного дома</w:t>
            </w:r>
          </w:p>
          <w:p w:rsidR="00784FB4" w:rsidRPr="00A03E02" w:rsidRDefault="00784FB4" w:rsidP="00CA5902">
            <w:r w:rsidRPr="00A03E02">
              <w:t>- текущий ремонт общего имущества</w:t>
            </w:r>
          </w:p>
          <w:p w:rsidR="00784FB4" w:rsidRPr="00A03E02" w:rsidRDefault="00784FB4" w:rsidP="00CA5902">
            <w:r>
              <w:t>- вывоз жидких нечистот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4FB4" w:rsidRDefault="00784FB4" w:rsidP="00CA5902">
            <w:pPr>
              <w:jc w:val="center"/>
            </w:pPr>
          </w:p>
          <w:p w:rsidR="00784FB4" w:rsidRDefault="00754B66" w:rsidP="00CA5902">
            <w:pPr>
              <w:jc w:val="center"/>
            </w:pPr>
            <w:r>
              <w:t>9,71</w:t>
            </w:r>
          </w:p>
          <w:p w:rsidR="00784FB4" w:rsidRDefault="00754B66" w:rsidP="00CA5902">
            <w:pPr>
              <w:jc w:val="center"/>
            </w:pPr>
            <w:r>
              <w:t>2,08</w:t>
            </w:r>
          </w:p>
          <w:p w:rsidR="00784FB4" w:rsidRDefault="00784FB4" w:rsidP="00CA5902">
            <w:pPr>
              <w:jc w:val="center"/>
            </w:pPr>
            <w:r>
              <w:t>3,</w:t>
            </w:r>
            <w:r w:rsidR="00754B66">
              <w:t>40</w:t>
            </w:r>
          </w:p>
        </w:tc>
      </w:tr>
    </w:tbl>
    <w:p w:rsidR="00025EAF" w:rsidRDefault="00025EAF" w:rsidP="00025EAF"/>
    <w:p w:rsidR="00025EAF" w:rsidRPr="001327A4" w:rsidRDefault="00025EAF" w:rsidP="00025EAF">
      <w:r w:rsidRPr="001327A4">
        <w:t>* Примечание: при расчете оплаты за содержание и ремонт жилого помещения в домах с разным уров</w:t>
      </w:r>
      <w:r w:rsidRPr="001327A4">
        <w:softHyphen/>
        <w:t>нем благоустройства применять поправочные коэф</w:t>
      </w:r>
      <w:r w:rsidRPr="001327A4">
        <w:softHyphen/>
        <w:t>фициенты:</w:t>
      </w:r>
    </w:p>
    <w:p w:rsidR="00025EAF" w:rsidRPr="001327A4" w:rsidRDefault="00025EAF" w:rsidP="00025EAF">
      <w:r>
        <w:t xml:space="preserve">- </w:t>
      </w:r>
      <w:r w:rsidRPr="001327A4">
        <w:t>капитальные дома без одного из других видов удобств (отопление, водоснабжение, водоотведение) - К - 0,9;</w:t>
      </w:r>
    </w:p>
    <w:p w:rsidR="00025EAF" w:rsidRPr="001327A4" w:rsidRDefault="00025EAF" w:rsidP="00025EAF">
      <w:r>
        <w:t xml:space="preserve">- </w:t>
      </w:r>
      <w:r w:rsidRPr="001327A4">
        <w:t>в домах с пониженной капитальностью при нали</w:t>
      </w:r>
      <w:r w:rsidRPr="001327A4">
        <w:softHyphen/>
        <w:t>чии несущих деревянных перекрытий и стен - К - 0,65;</w:t>
      </w:r>
    </w:p>
    <w:p w:rsidR="00025EAF" w:rsidRPr="001327A4" w:rsidRDefault="00025EAF" w:rsidP="00025EAF">
      <w:r>
        <w:t xml:space="preserve">- </w:t>
      </w:r>
      <w:r w:rsidRPr="001327A4">
        <w:t xml:space="preserve">ветхие дома с износом более 60% - для </w:t>
      </w:r>
      <w:proofErr w:type="gramStart"/>
      <w:r w:rsidRPr="001327A4">
        <w:t>деревян</w:t>
      </w:r>
      <w:r w:rsidRPr="001327A4">
        <w:softHyphen/>
        <w:t>ных</w:t>
      </w:r>
      <w:proofErr w:type="gramEnd"/>
      <w:r w:rsidRPr="001327A4">
        <w:t xml:space="preserve"> и более 70% - для кирпичных и каменных - К - 0,3</w:t>
      </w:r>
    </w:p>
    <w:p w:rsidR="00025EAF" w:rsidRDefault="00025EAF" w:rsidP="00025EAF">
      <w:pPr>
        <w:jc w:val="right"/>
      </w:pPr>
    </w:p>
    <w:p w:rsidR="00025EAF" w:rsidRDefault="00025EAF" w:rsidP="00025EAF">
      <w:pPr>
        <w:jc w:val="right"/>
        <w:rPr>
          <w:b/>
        </w:rPr>
      </w:pPr>
    </w:p>
    <w:p w:rsidR="00025EAF" w:rsidRDefault="00025EAF" w:rsidP="00025EAF">
      <w:pPr>
        <w:jc w:val="right"/>
        <w:rPr>
          <w:b/>
        </w:rPr>
      </w:pPr>
    </w:p>
    <w:p w:rsidR="00025EAF" w:rsidRDefault="00025EAF" w:rsidP="00025EAF">
      <w:pPr>
        <w:jc w:val="right"/>
        <w:rPr>
          <w:b/>
        </w:rPr>
      </w:pPr>
    </w:p>
    <w:p w:rsidR="00025EAF" w:rsidRPr="00CC1CE3" w:rsidRDefault="00025EAF" w:rsidP="00025EAF">
      <w:pPr>
        <w:jc w:val="right"/>
        <w:rPr>
          <w:b/>
        </w:rPr>
      </w:pPr>
      <w:r w:rsidRPr="00CC1CE3">
        <w:rPr>
          <w:b/>
        </w:rPr>
        <w:t>Приложение № 2</w:t>
      </w:r>
    </w:p>
    <w:p w:rsidR="00025EAF" w:rsidRDefault="00025EAF" w:rsidP="00025EAF">
      <w:pPr>
        <w:jc w:val="right"/>
      </w:pPr>
      <w:r w:rsidRPr="00226DF9">
        <w:t xml:space="preserve">к </w:t>
      </w:r>
      <w:r>
        <w:t>решению совета депутатов</w:t>
      </w:r>
    </w:p>
    <w:p w:rsidR="00025EAF" w:rsidRPr="00226DF9" w:rsidRDefault="00025EAF" w:rsidP="00025EAF">
      <w:pPr>
        <w:jc w:val="right"/>
      </w:pPr>
      <w:r w:rsidRPr="00226DF9">
        <w:t>Ям-Тесовского сельского поселения</w:t>
      </w:r>
    </w:p>
    <w:p w:rsidR="00025EAF" w:rsidRPr="00A52821" w:rsidRDefault="00E0071B" w:rsidP="00E0071B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="00025EAF" w:rsidRPr="00A52821">
        <w:t xml:space="preserve">от </w:t>
      </w:r>
      <w:r w:rsidR="008F045D">
        <w:t>26 января 2022</w:t>
      </w:r>
      <w:r w:rsidR="00025EAF">
        <w:t xml:space="preserve"> г.</w:t>
      </w:r>
      <w:r w:rsidR="00025EAF" w:rsidRPr="00A52821">
        <w:t xml:space="preserve"> № </w:t>
      </w:r>
      <w:r w:rsidR="008F045D">
        <w:t>130</w:t>
      </w:r>
    </w:p>
    <w:p w:rsidR="00025EAF" w:rsidRDefault="00025EAF" w:rsidP="00025EAF">
      <w:pPr>
        <w:spacing w:before="10" w:line="178" w:lineRule="exact"/>
        <w:ind w:firstLine="3370"/>
        <w:jc w:val="center"/>
        <w:rPr>
          <w:b/>
        </w:rPr>
      </w:pPr>
    </w:p>
    <w:p w:rsidR="00025EAF" w:rsidRDefault="00025EAF" w:rsidP="00025EAF">
      <w:pPr>
        <w:spacing w:before="10" w:line="178" w:lineRule="exact"/>
        <w:ind w:firstLine="3370"/>
        <w:jc w:val="center"/>
        <w:rPr>
          <w:b/>
        </w:rPr>
      </w:pPr>
    </w:p>
    <w:p w:rsidR="00025EAF" w:rsidRPr="00E77D6A" w:rsidRDefault="00025EAF" w:rsidP="00025EAF">
      <w:pPr>
        <w:spacing w:before="10" w:line="178" w:lineRule="exact"/>
        <w:ind w:firstLine="3370"/>
        <w:jc w:val="center"/>
        <w:rPr>
          <w:b/>
        </w:rPr>
      </w:pPr>
    </w:p>
    <w:p w:rsidR="00025EAF" w:rsidRDefault="00025EAF" w:rsidP="00025EAF">
      <w:pPr>
        <w:jc w:val="center"/>
        <w:rPr>
          <w:b/>
        </w:rPr>
      </w:pPr>
      <w:r w:rsidRPr="00226DF9">
        <w:rPr>
          <w:b/>
        </w:rPr>
        <w:t>Тариф на техническое обслуживание внутридомового газового оборудования в многоквартирных домах (при обслуживании раз в три года)</w:t>
      </w:r>
    </w:p>
    <w:p w:rsidR="00025EAF" w:rsidRPr="00226DF9" w:rsidRDefault="008A4B64" w:rsidP="00025EAF">
      <w:pPr>
        <w:jc w:val="center"/>
        <w:rPr>
          <w:b/>
        </w:rPr>
      </w:pPr>
      <w:r>
        <w:rPr>
          <w:b/>
        </w:rPr>
        <w:t>С</w:t>
      </w:r>
      <w:r w:rsidR="00D11E91">
        <w:rPr>
          <w:b/>
        </w:rPr>
        <w:t xml:space="preserve"> 01</w:t>
      </w:r>
      <w:r w:rsidR="008F045D">
        <w:rPr>
          <w:b/>
        </w:rPr>
        <w:t>марта 2022</w:t>
      </w:r>
      <w:r w:rsidR="00025EAF">
        <w:rPr>
          <w:b/>
        </w:rPr>
        <w:t xml:space="preserve"> года</w:t>
      </w:r>
    </w:p>
    <w:p w:rsidR="00025EAF" w:rsidRPr="00226DF9" w:rsidRDefault="00025EAF" w:rsidP="00025E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88"/>
        <w:gridCol w:w="1721"/>
      </w:tblGrid>
      <w:tr w:rsidR="00025EAF" w:rsidRPr="00A03E02" w:rsidTr="008F045D">
        <w:trPr>
          <w:cantSplit/>
          <w:trHeight w:val="706"/>
        </w:trPr>
        <w:tc>
          <w:tcPr>
            <w:tcW w:w="648" w:type="dxa"/>
          </w:tcPr>
          <w:p w:rsidR="00025EAF" w:rsidRPr="00A03E02" w:rsidRDefault="00025EAF" w:rsidP="00ED686D">
            <w:r w:rsidRPr="00A03E02">
              <w:t>1.</w:t>
            </w:r>
          </w:p>
        </w:tc>
        <w:tc>
          <w:tcPr>
            <w:tcW w:w="7200" w:type="dxa"/>
          </w:tcPr>
          <w:p w:rsidR="00025EAF" w:rsidRPr="00A03E02" w:rsidRDefault="00025EAF" w:rsidP="00ED686D">
            <w:r w:rsidRPr="00A03E02">
              <w:t>Для пользователей газом от групповых газовых емкостей или от газобаллонной установки</w:t>
            </w:r>
          </w:p>
        </w:tc>
        <w:tc>
          <w:tcPr>
            <w:tcW w:w="1723" w:type="dxa"/>
          </w:tcPr>
          <w:p w:rsidR="008F045D" w:rsidRDefault="008F045D" w:rsidP="008F045D">
            <w:pPr>
              <w:jc w:val="center"/>
            </w:pPr>
          </w:p>
          <w:p w:rsidR="00025EAF" w:rsidRPr="00A03E02" w:rsidRDefault="00025EAF" w:rsidP="008F045D">
            <w:pPr>
              <w:jc w:val="center"/>
            </w:pPr>
            <w:r w:rsidRPr="00A03E02">
              <w:t>0,</w:t>
            </w:r>
            <w:r w:rsidR="008F045D">
              <w:t>53</w:t>
            </w:r>
            <w:r w:rsidRPr="00A03E02">
              <w:t xml:space="preserve">   руб./м</w:t>
            </w:r>
            <w:proofErr w:type="gramStart"/>
            <w:r w:rsidRPr="00A03E02">
              <w:t>2</w:t>
            </w:r>
            <w:proofErr w:type="gramEnd"/>
          </w:p>
        </w:tc>
      </w:tr>
    </w:tbl>
    <w:p w:rsidR="00246363" w:rsidRDefault="00246363" w:rsidP="00784FB4">
      <w:pPr>
        <w:shd w:val="clear" w:color="auto" w:fill="FFFFFF"/>
        <w:spacing w:line="278" w:lineRule="exact"/>
        <w:rPr>
          <w:color w:val="000000"/>
          <w:sz w:val="24"/>
          <w:szCs w:val="24"/>
        </w:rPr>
      </w:pPr>
    </w:p>
    <w:p w:rsidR="00240F1E" w:rsidRDefault="00240F1E" w:rsidP="00161B12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240F1E" w:rsidRDefault="00240F1E" w:rsidP="00784FB4">
      <w:pPr>
        <w:shd w:val="clear" w:color="auto" w:fill="FFFFFF"/>
        <w:spacing w:line="278" w:lineRule="exact"/>
        <w:rPr>
          <w:color w:val="000000"/>
          <w:sz w:val="24"/>
          <w:szCs w:val="24"/>
        </w:rPr>
      </w:pPr>
    </w:p>
    <w:sectPr w:rsidR="00240F1E" w:rsidSect="00204605">
      <w:type w:val="continuous"/>
      <w:pgSz w:w="11909" w:h="16834"/>
      <w:pgMar w:top="851" w:right="926" w:bottom="720" w:left="16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E0" w:rsidRDefault="00553CE0" w:rsidP="00025EAF">
      <w:r>
        <w:separator/>
      </w:r>
    </w:p>
  </w:endnote>
  <w:endnote w:type="continuationSeparator" w:id="0">
    <w:p w:rsidR="00553CE0" w:rsidRDefault="00553CE0" w:rsidP="0002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E0" w:rsidRDefault="00553CE0" w:rsidP="00025EAF">
      <w:r>
        <w:separator/>
      </w:r>
    </w:p>
  </w:footnote>
  <w:footnote w:type="continuationSeparator" w:id="0">
    <w:p w:rsidR="00553CE0" w:rsidRDefault="00553CE0" w:rsidP="0002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0E50"/>
    <w:multiLevelType w:val="hybridMultilevel"/>
    <w:tmpl w:val="CBF4EF1E"/>
    <w:lvl w:ilvl="0" w:tplc="56205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B73762"/>
    <w:multiLevelType w:val="hybridMultilevel"/>
    <w:tmpl w:val="EE2EDE20"/>
    <w:lvl w:ilvl="0" w:tplc="A9DE4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0A3466"/>
    <w:multiLevelType w:val="hybridMultilevel"/>
    <w:tmpl w:val="374244A2"/>
    <w:lvl w:ilvl="0" w:tplc="7B26FF4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E3E"/>
    <w:rsid w:val="0001085A"/>
    <w:rsid w:val="000177D9"/>
    <w:rsid w:val="00025EAF"/>
    <w:rsid w:val="000364F9"/>
    <w:rsid w:val="0004111F"/>
    <w:rsid w:val="00045D14"/>
    <w:rsid w:val="000564F9"/>
    <w:rsid w:val="00062954"/>
    <w:rsid w:val="000811B7"/>
    <w:rsid w:val="000968AC"/>
    <w:rsid w:val="000973FA"/>
    <w:rsid w:val="000A6C8F"/>
    <w:rsid w:val="000B14B5"/>
    <w:rsid w:val="000B4105"/>
    <w:rsid w:val="000B56FE"/>
    <w:rsid w:val="000C2A1F"/>
    <w:rsid w:val="000D3593"/>
    <w:rsid w:val="000D6EA1"/>
    <w:rsid w:val="000E1187"/>
    <w:rsid w:val="00103E96"/>
    <w:rsid w:val="00113741"/>
    <w:rsid w:val="00126B2D"/>
    <w:rsid w:val="00135BB1"/>
    <w:rsid w:val="00145818"/>
    <w:rsid w:val="00150B22"/>
    <w:rsid w:val="00161B12"/>
    <w:rsid w:val="00161CAD"/>
    <w:rsid w:val="00163B6C"/>
    <w:rsid w:val="00170941"/>
    <w:rsid w:val="00191611"/>
    <w:rsid w:val="00192700"/>
    <w:rsid w:val="00195932"/>
    <w:rsid w:val="001A7D80"/>
    <w:rsid w:val="001B13B5"/>
    <w:rsid w:val="001C00DF"/>
    <w:rsid w:val="001D3E22"/>
    <w:rsid w:val="001F0ED3"/>
    <w:rsid w:val="00204605"/>
    <w:rsid w:val="00224FA9"/>
    <w:rsid w:val="00231642"/>
    <w:rsid w:val="00240F1E"/>
    <w:rsid w:val="00241CC5"/>
    <w:rsid w:val="00246363"/>
    <w:rsid w:val="002529C6"/>
    <w:rsid w:val="002564D2"/>
    <w:rsid w:val="00264703"/>
    <w:rsid w:val="00271F4E"/>
    <w:rsid w:val="0029221F"/>
    <w:rsid w:val="002B06C5"/>
    <w:rsid w:val="002D3B58"/>
    <w:rsid w:val="002E2BD9"/>
    <w:rsid w:val="002E39A1"/>
    <w:rsid w:val="002E3F12"/>
    <w:rsid w:val="002F77BA"/>
    <w:rsid w:val="00321AD9"/>
    <w:rsid w:val="003318BE"/>
    <w:rsid w:val="00344270"/>
    <w:rsid w:val="003448A6"/>
    <w:rsid w:val="003643D2"/>
    <w:rsid w:val="00373B08"/>
    <w:rsid w:val="00387176"/>
    <w:rsid w:val="003B456A"/>
    <w:rsid w:val="003D74AA"/>
    <w:rsid w:val="003D7505"/>
    <w:rsid w:val="003E1285"/>
    <w:rsid w:val="003F40C4"/>
    <w:rsid w:val="00403387"/>
    <w:rsid w:val="00412ED1"/>
    <w:rsid w:val="00415E61"/>
    <w:rsid w:val="004237CE"/>
    <w:rsid w:val="00424106"/>
    <w:rsid w:val="00425315"/>
    <w:rsid w:val="004820AD"/>
    <w:rsid w:val="00486B0B"/>
    <w:rsid w:val="00495FD3"/>
    <w:rsid w:val="004A3A1C"/>
    <w:rsid w:val="004A6C9D"/>
    <w:rsid w:val="004C5696"/>
    <w:rsid w:val="004C65B1"/>
    <w:rsid w:val="005034C6"/>
    <w:rsid w:val="005314E6"/>
    <w:rsid w:val="00533462"/>
    <w:rsid w:val="00540B0B"/>
    <w:rsid w:val="00541821"/>
    <w:rsid w:val="00553CE0"/>
    <w:rsid w:val="00594A69"/>
    <w:rsid w:val="00597DFE"/>
    <w:rsid w:val="005A075C"/>
    <w:rsid w:val="005A58D8"/>
    <w:rsid w:val="005A6DA1"/>
    <w:rsid w:val="005E2D98"/>
    <w:rsid w:val="00605FE7"/>
    <w:rsid w:val="00606E3D"/>
    <w:rsid w:val="006145C2"/>
    <w:rsid w:val="00615BF5"/>
    <w:rsid w:val="00622921"/>
    <w:rsid w:val="00641A59"/>
    <w:rsid w:val="006437AF"/>
    <w:rsid w:val="00675EDE"/>
    <w:rsid w:val="00682DA6"/>
    <w:rsid w:val="00682FDB"/>
    <w:rsid w:val="006A5646"/>
    <w:rsid w:val="006B0912"/>
    <w:rsid w:val="006B727A"/>
    <w:rsid w:val="006D1510"/>
    <w:rsid w:val="0070398D"/>
    <w:rsid w:val="00713BCF"/>
    <w:rsid w:val="00754B66"/>
    <w:rsid w:val="007645DD"/>
    <w:rsid w:val="00784FB4"/>
    <w:rsid w:val="00785387"/>
    <w:rsid w:val="007B79F4"/>
    <w:rsid w:val="007D0725"/>
    <w:rsid w:val="007D53B8"/>
    <w:rsid w:val="007D618A"/>
    <w:rsid w:val="007E6D81"/>
    <w:rsid w:val="008126E5"/>
    <w:rsid w:val="00812D31"/>
    <w:rsid w:val="008146F4"/>
    <w:rsid w:val="00817101"/>
    <w:rsid w:val="0082346F"/>
    <w:rsid w:val="00832871"/>
    <w:rsid w:val="00884905"/>
    <w:rsid w:val="0089287E"/>
    <w:rsid w:val="008A4B64"/>
    <w:rsid w:val="008B55A1"/>
    <w:rsid w:val="008C1AC7"/>
    <w:rsid w:val="008D09BA"/>
    <w:rsid w:val="008E6A80"/>
    <w:rsid w:val="008F045D"/>
    <w:rsid w:val="00933A65"/>
    <w:rsid w:val="00934CD2"/>
    <w:rsid w:val="00947513"/>
    <w:rsid w:val="00951CFD"/>
    <w:rsid w:val="009524ED"/>
    <w:rsid w:val="00957C9F"/>
    <w:rsid w:val="00962E9E"/>
    <w:rsid w:val="00987778"/>
    <w:rsid w:val="009B318B"/>
    <w:rsid w:val="009C1599"/>
    <w:rsid w:val="009C7BDD"/>
    <w:rsid w:val="009F4149"/>
    <w:rsid w:val="009F6780"/>
    <w:rsid w:val="00A06B56"/>
    <w:rsid w:val="00A333CA"/>
    <w:rsid w:val="00A375EF"/>
    <w:rsid w:val="00A60950"/>
    <w:rsid w:val="00A651F4"/>
    <w:rsid w:val="00A74990"/>
    <w:rsid w:val="00A76A2D"/>
    <w:rsid w:val="00AC2700"/>
    <w:rsid w:val="00AC424D"/>
    <w:rsid w:val="00AE758B"/>
    <w:rsid w:val="00AE7976"/>
    <w:rsid w:val="00B1251B"/>
    <w:rsid w:val="00B45106"/>
    <w:rsid w:val="00B629E1"/>
    <w:rsid w:val="00B90C92"/>
    <w:rsid w:val="00BE188C"/>
    <w:rsid w:val="00C21611"/>
    <w:rsid w:val="00C23F4E"/>
    <w:rsid w:val="00C25C15"/>
    <w:rsid w:val="00C27BDA"/>
    <w:rsid w:val="00C335F1"/>
    <w:rsid w:val="00C350AA"/>
    <w:rsid w:val="00C66A63"/>
    <w:rsid w:val="00C85D41"/>
    <w:rsid w:val="00C905E8"/>
    <w:rsid w:val="00C907A1"/>
    <w:rsid w:val="00C93589"/>
    <w:rsid w:val="00CA3B9D"/>
    <w:rsid w:val="00CA5DFA"/>
    <w:rsid w:val="00CA66B3"/>
    <w:rsid w:val="00CA6EA6"/>
    <w:rsid w:val="00CB2CEC"/>
    <w:rsid w:val="00CB3D95"/>
    <w:rsid w:val="00CD3F8B"/>
    <w:rsid w:val="00CD7E70"/>
    <w:rsid w:val="00CE4D72"/>
    <w:rsid w:val="00CF69B0"/>
    <w:rsid w:val="00D11E91"/>
    <w:rsid w:val="00D226EA"/>
    <w:rsid w:val="00D30B4C"/>
    <w:rsid w:val="00D33020"/>
    <w:rsid w:val="00D5414B"/>
    <w:rsid w:val="00D604F4"/>
    <w:rsid w:val="00D62D96"/>
    <w:rsid w:val="00D71509"/>
    <w:rsid w:val="00D93CB3"/>
    <w:rsid w:val="00D942A3"/>
    <w:rsid w:val="00D964FB"/>
    <w:rsid w:val="00D96AC9"/>
    <w:rsid w:val="00DB508A"/>
    <w:rsid w:val="00DD1066"/>
    <w:rsid w:val="00DD3F0D"/>
    <w:rsid w:val="00DE0539"/>
    <w:rsid w:val="00DE4AC9"/>
    <w:rsid w:val="00E0071B"/>
    <w:rsid w:val="00E2021B"/>
    <w:rsid w:val="00E42729"/>
    <w:rsid w:val="00E44332"/>
    <w:rsid w:val="00E87B6D"/>
    <w:rsid w:val="00EA24BE"/>
    <w:rsid w:val="00EC4F9E"/>
    <w:rsid w:val="00EE7BE3"/>
    <w:rsid w:val="00EF796C"/>
    <w:rsid w:val="00F15D6D"/>
    <w:rsid w:val="00F700A3"/>
    <w:rsid w:val="00F74E3E"/>
    <w:rsid w:val="00F84258"/>
    <w:rsid w:val="00F87F60"/>
    <w:rsid w:val="00FB3D97"/>
    <w:rsid w:val="00FC576F"/>
    <w:rsid w:val="00FC667B"/>
    <w:rsid w:val="00FE7D12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754B6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18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6A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5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5EAF"/>
  </w:style>
  <w:style w:type="paragraph" w:styleId="a7">
    <w:name w:val="footer"/>
    <w:basedOn w:val="a"/>
    <w:link w:val="a8"/>
    <w:rsid w:val="00025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5EAF"/>
  </w:style>
  <w:style w:type="paragraph" w:customStyle="1" w:styleId="headertext">
    <w:name w:val="headertext"/>
    <w:basedOn w:val="a"/>
    <w:rsid w:val="00364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4A3A1C"/>
    <w:rPr>
      <w:rFonts w:ascii="Times New Roman CYR" w:hAnsi="Times New Roman CYR" w:cs="Times New Roman CYR"/>
    </w:rPr>
  </w:style>
  <w:style w:type="character" w:styleId="a9">
    <w:name w:val="Hyperlink"/>
    <w:basedOn w:val="a0"/>
    <w:uiPriority w:val="99"/>
    <w:unhideWhenUsed/>
    <w:rsid w:val="004A3A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B6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2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1</dc:creator>
  <cp:lastModifiedBy>ультра</cp:lastModifiedBy>
  <cp:revision>2</cp:revision>
  <cp:lastPrinted>2022-01-27T07:43:00Z</cp:lastPrinted>
  <dcterms:created xsi:type="dcterms:W3CDTF">2022-01-27T12:30:00Z</dcterms:created>
  <dcterms:modified xsi:type="dcterms:W3CDTF">2022-01-27T12:30:00Z</dcterms:modified>
</cp:coreProperties>
</file>